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432" w:after="108" w:line="240" w:lineRule="auto"/>
        <w:jc w:val="left"/>
        <w:rPr>
          <w:color w:val="#0B1617"/>
          <w:sz w:val="43"/>
          <w:lang w:val="ru-RU"/>
          <w:spacing w:val="34"/>
          <w:w w:val="120"/>
          <w:strike w:val="false"/>
          <w:vertAlign w:val="baseline"/>
          <w:rFonts w:ascii="Tahoma" w:hAnsi="Tahoma"/>
        </w:rPr>
      </w:pPr>
      <w:r>
        <w:drawing>
          <wp:anchor distT="0" distB="0" distL="0" distR="0" simplePos="false" relativeHeight="251658240" behindDoc="false" locked="false" layoutInCell="true" allowOverlap="true">
            <wp:simplePos x="0" y="0"/>
            <wp:positionH relativeFrom="page">
              <wp:posOffset>576580</wp:posOffset>
            </wp:positionH>
            <wp:positionV relativeFrom="page">
              <wp:posOffset>455930</wp:posOffset>
            </wp:positionV>
            <wp:extent cx="827405" cy="654050"/>
            <wp:wrapThrough wrapText="bothSides">
              <wp:wrapPolygon>
                <wp:start x="0" y="0"/>
                <wp:lineTo x="0" y="21608"/>
                <wp:lineTo x="16756" y="21608"/>
                <wp:lineTo x="16756" y="11328"/>
                <wp:lineTo x="21596" y="11328"/>
                <wp:lineTo x="21596" y="0"/>
                <wp:lineTo x="0" y="0"/>
              </wp:wrapPolygon>
            </wp:wrapThrough>
            <wp:docPr id="1" name="Picture"/>
            <a:graphic>
              <a:graphicData uri="http://schemas.openxmlformats.org/drawingml/2006/picture">
                <pic:pic>
                  <pic:nvPicPr>
                    <pic:cNvPr id="2" name="Picture"/>
                    <pic:cNvPicPr preferRelativeResize="false"/>
                  </pic:nvPicPr>
                  <pic:blipFill>
                    <a:blip r:embed="drId3"/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#0B1617"/>
          <w:sz w:val="43"/>
          <w:lang w:val="ru-RU"/>
          <w:spacing w:val="34"/>
          <w:w w:val="120"/>
          <w:strike w:val="false"/>
          <w:vertAlign w:val="baseline"/>
          <w:rFonts w:ascii="Tahoma" w:hAnsi="Tahoma"/>
        </w:rPr>
        <w:t xml:space="preserve">СОЮЗ СТРОИТЕЛЕИ УДМУРТИИ</w:t>
      </w:r>
    </w:p>
    <w:p>
      <w:pPr>
        <w:sectPr>
          <w:pgSz w:w="11918" w:h="16854" w:orient="portrait"/>
          <w:type w:val="nextPage"/>
          <w:textDirection w:val="lrTb"/>
          <w:pgMar w:bottom="948" w:top="700" w:right="1281" w:left="1937" w:header="720" w:footer="720"/>
          <w:titlePg w:val="false"/>
        </w:sectPr>
      </w:pPr>
    </w:p>
    <w:p>
      <w:pPr>
        <w:ind w:right="0" w:left="2016" w:firstLine="0"/>
        <w:spacing w:before="0" w:after="0" w:line="240" w:lineRule="auto"/>
        <w:jc w:val="left"/>
        <w:rPr>
          <w:color w:val="#0B1617"/>
          <w:sz w:val="18"/>
          <w:lang w:val="ru-RU"/>
          <w:spacing w:val="50"/>
          <w:w w:val="100"/>
          <w:strike w:val="false"/>
          <w:vertAlign w:val="baseline"/>
          <w:rFonts w:ascii="Verdana" w:hAnsi="Verdana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488.5pt;height:11.4pt;z-index:-999;margin-left:0pt;margin-top:689.8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2" w:firstLine="0"/>
                    <w:spacing w:before="0" w:after="0" w:line="240" w:lineRule="auto"/>
                    <w:jc w:val="left"/>
                    <w:framePr w:hAnchor="text" w:vAnchor="text" w:y="13796" w:w="9770" w:h="228" w:hSpace="0" w:vSpace="0" w:wrap="3"/>
                    <w:rPr>
                      <w:color w:val="#0B1617"/>
                      <w:sz w:val="18"/>
                      <w:lang w:val="ru-RU"/>
                      <w:spacing w:val="-10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color w:val="#0B1617"/>
                      <w:sz w:val="18"/>
                      <w:lang w:val="ru-RU"/>
                      <w:spacing w:val="-1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Исп. Гриднева Наталия Дмитриевна, (3412) 31-17-4б</w:t>
                  </w:r>
                </w:p>
              </w:txbxContent>
            </v:textbox>
          </v:shape>
        </w:pict>
      </w:r>
      <w:r>
        <w:rPr>
          <w:color w:val="#0B1617"/>
          <w:sz w:val="18"/>
          <w:lang w:val="ru-RU"/>
          <w:spacing w:val="50"/>
          <w:w w:val="100"/>
          <w:strike w:val="false"/>
          <w:vertAlign w:val="baseline"/>
          <w:rFonts w:ascii="Verdana" w:hAnsi="Verdana"/>
        </w:rPr>
        <w:t xml:space="preserve">региональное </w:t>
      </w:r>
      <w:r>
        <w:rPr>
          <w:color w:val="#0B1617"/>
          <w:sz w:val="18"/>
          <w:lang w:val="ru-RU"/>
          <w:spacing w:val="90"/>
          <w:w w:val="120"/>
          <w:strike w:val="false"/>
          <w:vertAlign w:val="baseline"/>
          <w:rFonts w:ascii="Verdana" w:hAnsi="Verdana"/>
        </w:rPr>
        <w:t xml:space="preserve">объединение </w:t>
      </w:r>
      <w:r>
        <w:rPr>
          <w:color w:val="#0B1617"/>
          <w:sz w:val="18"/>
          <w:lang w:val="ru-RU"/>
          <w:spacing w:val="50"/>
          <w:w w:val="100"/>
          <w:strike w:val="false"/>
          <w:vertAlign w:val="baseline"/>
          <w:rFonts w:ascii="Verdana" w:hAnsi="Verdana"/>
        </w:rPr>
        <w:t xml:space="preserve">работодателей</w:t>
      </w:r>
    </w:p>
    <w:p>
      <w:pPr>
        <w:ind w:right="0" w:left="0" w:firstLine="0"/>
        <w:spacing w:before="180" w:after="144" w:line="240" w:lineRule="auto"/>
        <w:jc w:val="center"/>
        <w:rPr>
          <w:color w:val="#0B1617"/>
          <w:sz w:val="15"/>
          <w:lang w:val="ru-RU"/>
          <w:spacing w:val="-1"/>
          <w:w w:val="100"/>
          <w:strike w:val="false"/>
          <w:vertAlign w:val="baseline"/>
          <w:rFonts w:ascii="Arial" w:hAnsi="Arial"/>
        </w:rPr>
      </w:pPr>
      <w:r>
        <w:rPr>
          <w:color w:val="#0B1617"/>
          <w:sz w:val="15"/>
          <w:lang w:val="ru-RU"/>
          <w:spacing w:val="-1"/>
          <w:w w:val="100"/>
          <w:strike w:val="false"/>
          <w:vertAlign w:val="baseline"/>
          <w:rFonts w:ascii="Arial" w:hAnsi="Arial"/>
        </w:rPr>
        <w:t xml:space="preserve">426063. </w:t>
        <w:br/>
      </w:r>
      <w:r>
        <w:rPr>
          <w:color w:val="#0B1617"/>
          <w:sz w:val="15"/>
          <w:lang w:val="ru-RU"/>
          <w:spacing w:val="-1"/>
          <w:w w:val="100"/>
          <w:strike w:val="false"/>
          <w:vertAlign w:val="baseline"/>
          <w:rFonts w:ascii="Arial" w:hAnsi="Arial"/>
        </w:rPr>
        <w:t xml:space="preserve">УР, г. Ижевск, ул. Воровского, 106, тел./факс (3412) 31-17-46
</w:t>
        <w:br/>
      </w:r>
      <w:r>
        <w:rPr>
          <w:color w:val="#0B1617"/>
          <w:sz w:val="15"/>
          <w:lang w:val="ru-RU"/>
          <w:spacing w:val="0"/>
          <w:w w:val="100"/>
          <w:strike w:val="false"/>
          <w:vertAlign w:val="baseline"/>
          <w:rFonts w:ascii="Arial" w:hAnsi="Arial"/>
        </w:rPr>
        <w:t xml:space="preserve">ИНН 1835052314, КПП 184101001, р/с 40703810528010000003 Удмуртский РФ АО Россельхозбанк Ижевск,
</w:t>
        <w:br/>
      </w:r>
      <w:r>
        <w:rPr>
          <w:color w:val="#0B1617"/>
          <w:sz w:val="17"/>
          <w:lang w:val="ru-RU"/>
          <w:spacing w:val="-4"/>
          <w:w w:val="100"/>
          <w:strike w:val="false"/>
          <w:vertAlign w:val="baseline"/>
          <w:rFonts w:ascii="Times New Roman" w:hAnsi="Times New Roman"/>
        </w:rPr>
        <w:t xml:space="preserve">к/с 30101810100000000710, БИК 049401710 сайт: ssudm.ru, e-mai1: </w:t>
      </w:r>
      <w:r>
        <w:rPr>
          <w:color w:val="#0B1617"/>
          <w:sz w:val="16"/>
          <w:lang w:val="ru-RU"/>
          <w:spacing w:val="-4"/>
          <w:w w:val="100"/>
          <w:strike w:val="false"/>
          <w:u w:val="single"/>
          <w:vertAlign w:val="baseline"/>
          <w:rFonts w:ascii="Times New Roman" w:hAnsi="Times New Roman"/>
        </w:rPr>
        <w:t xml:space="preserve">ssiЕдт'ггiэ</w:t>
      </w:r>
      <w:r>
        <w:rPr>
          <w:color w:val="#0B1617"/>
          <w:sz w:val="8"/>
          <w:lang w:val="ru-RU"/>
          <w:spacing w:val="-4"/>
          <w:w w:val="60"/>
          <w:strike w:val="false"/>
          <w:u w:val="single"/>
          <w:vertAlign w:val="baseline"/>
          <w:rFonts w:ascii="Tahoma" w:hAnsi="Tahoma"/>
        </w:rPr>
        <w:t xml:space="preserve">~</w:t>
      </w:r>
      <w:r>
        <w:rPr>
          <w:color w:val="#0B1617"/>
          <w:sz w:val="16"/>
          <w:lang w:val="ru-RU"/>
          <w:spacing w:val="-4"/>
          <w:w w:val="100"/>
          <w:strike w:val="false"/>
          <w:u w:val="single"/>
          <w:vertAlign w:val="baseline"/>
          <w:rFonts w:ascii="Times New Roman" w:hAnsi="Times New Roman"/>
        </w:rPr>
        <w:t xml:space="preserve">аг1.ти</w:t>
      </w:r>
      <w:r>
        <w:rPr>
          <w:color w:val="#0B1617"/>
          <w:sz w:val="17"/>
          <w:lang w:val="ru-RU"/>
          <w:spacing w:val="-4"/>
          <w:w w:val="100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360" w:after="0" w:line="288" w:lineRule="auto"/>
        <w:jc w:val="left"/>
        <w:tabs>
          <w:tab w:val="right" w:leader="none" w:pos="10037"/>
        </w:tabs>
        <w:rPr>
          <w:i w:val="true"/>
          <w:color w:val="#0B1617"/>
          <w:sz w:val="22"/>
          <w:lang w:val="ru-RU"/>
          <w:spacing w:val="-6"/>
          <w:w w:val="100"/>
          <w:strike w:val="false"/>
          <w:vertAlign w:val="baseline"/>
          <w:rFonts w:ascii="Arial" w:hAnsi="Arial"/>
        </w:rPr>
      </w:pPr>
      <w:r>
        <w:pict>
          <v:line strokeweight="0.7pt" strokecolor="#32384B" from="27.55pt,0.4pt" to="491.8pt,0.4pt" style="position:absolute;mso-position-horizontal-relative:text;mso-position-vertical-relative:text;">
            <v:stroke dashstyle="solid"/>
          </v:line>
        </w:pict>
      </w:r>
      <w:r>
        <w:rPr>
          <w:i w:val="true"/>
          <w:color w:val="#0B1617"/>
          <w:sz w:val="22"/>
          <w:lang w:val="ru-RU"/>
          <w:spacing w:val="-6"/>
          <w:w w:val="100"/>
          <w:strike w:val="false"/>
          <w:vertAlign w:val="baseline"/>
          <w:rFonts w:ascii="Arial" w:hAnsi="Arial"/>
        </w:rPr>
        <w:t xml:space="preserve">Исх. Л 22 от « 24» марта 2020 г.	</w:t>
      </w:r>
      <w:r>
        <w:rPr>
          <w:color w:val="#0B1617"/>
          <w:sz w:val="22"/>
          <w:lang w:val="ru-RU"/>
          <w:spacing w:val="18"/>
          <w:w w:val="100"/>
          <w:strike w:val="false"/>
          <w:vertAlign w:val="baseline"/>
          <w:rFonts w:ascii="Arial" w:hAnsi="Arial"/>
        </w:rPr>
        <w:t xml:space="preserve">Руководителям предприятий</w:t>
      </w:r>
    </w:p>
    <w:p>
      <w:pPr>
        <w:ind w:right="396" w:left="0" w:firstLine="0"/>
        <w:spacing w:before="0" w:after="0" w:line="264" w:lineRule="auto"/>
        <w:jc w:val="right"/>
        <w:rPr>
          <w:color w:val="#0B1617"/>
          <w:sz w:val="22"/>
          <w:lang w:val="ru-RU"/>
          <w:spacing w:val="16"/>
          <w:w w:val="100"/>
          <w:strike w:val="false"/>
          <w:vertAlign w:val="baseline"/>
          <w:rFonts w:ascii="Arial" w:hAnsi="Arial"/>
        </w:rPr>
      </w:pPr>
      <w:r>
        <w:rPr>
          <w:color w:val="#0B1617"/>
          <w:sz w:val="22"/>
          <w:lang w:val="ru-RU"/>
          <w:spacing w:val="16"/>
          <w:w w:val="100"/>
          <w:strike w:val="false"/>
          <w:vertAlign w:val="baseline"/>
          <w:rFonts w:ascii="Arial" w:hAnsi="Arial"/>
        </w:rPr>
        <w:t xml:space="preserve">(</w:t>
      </w:r>
      <w:r>
        <w:rPr>
          <w:color w:val="#0B1617"/>
          <w:sz w:val="22"/>
          <w:lang w:val="ru-RU"/>
          <w:spacing w:val="16"/>
          <w:w w:val="100"/>
          <w:strike w:val="false"/>
          <w:vertAlign w:val="baseline"/>
          <w:rFonts w:ascii="Arial" w:hAnsi="Arial"/>
        </w:rPr>
        <w:t xml:space="preserve">по списку)</w:t>
      </w:r>
    </w:p>
    <w:p>
      <w:pPr>
        <w:ind w:right="0" w:left="0" w:firstLine="0"/>
        <w:spacing w:before="396" w:after="0" w:line="240" w:lineRule="auto"/>
        <w:jc w:val="left"/>
        <w:rPr>
          <w:color w:val="#0B1617"/>
          <w:sz w:val="26"/>
          <w:lang w:val="ru-RU"/>
          <w:spacing w:val="-16"/>
          <w:w w:val="85"/>
          <w:strike w:val="false"/>
          <w:vertAlign w:val="baseline"/>
          <w:rFonts w:ascii="Courier New" w:hAnsi="Courier New"/>
        </w:rPr>
      </w:pPr>
      <w:r>
        <w:rPr>
          <w:color w:val="#0B1617"/>
          <w:sz w:val="26"/>
          <w:lang w:val="ru-RU"/>
          <w:spacing w:val="-16"/>
          <w:w w:val="85"/>
          <w:strike w:val="false"/>
          <w:vertAlign w:val="baseline"/>
          <w:rFonts w:ascii="Courier New" w:hAnsi="Courier New"/>
        </w:rPr>
        <w:t xml:space="preserve">О проведении соревнований по волейболу</w:t>
      </w:r>
    </w:p>
    <w:p>
      <w:pPr>
        <w:ind w:right="0" w:left="0" w:firstLine="0"/>
        <w:spacing w:before="36" w:after="0" w:line="240" w:lineRule="auto"/>
        <w:jc w:val="left"/>
        <w:rPr>
          <w:color w:val="#0B1617"/>
          <w:sz w:val="22"/>
          <w:lang w:val="ru-RU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B1617"/>
          <w:sz w:val="22"/>
          <w:lang w:val="ru-RU"/>
          <w:spacing w:val="0"/>
          <w:w w:val="100"/>
          <w:strike w:val="false"/>
          <w:vertAlign w:val="baseline"/>
          <w:rFonts w:ascii="Arial" w:hAnsi="Arial"/>
        </w:rPr>
        <w:t xml:space="preserve">на Кубок Союза Строителей Удмуртии</w:t>
      </w:r>
    </w:p>
    <w:p>
      <w:pPr>
        <w:ind w:right="0" w:left="3888" w:firstLine="0"/>
        <w:spacing w:before="756" w:after="0" w:line="240" w:lineRule="auto"/>
        <w:jc w:val="left"/>
        <w:rPr>
          <w:color w:val="#0B1617"/>
          <w:sz w:val="22"/>
          <w:lang w:val="ru-RU"/>
          <w:spacing w:val="18"/>
          <w:w w:val="100"/>
          <w:strike w:val="false"/>
          <w:vertAlign w:val="baseline"/>
          <w:rFonts w:ascii="Arial" w:hAnsi="Arial"/>
        </w:rPr>
      </w:pPr>
      <w:r>
        <w:rPr>
          <w:color w:val="#0B1617"/>
          <w:sz w:val="22"/>
          <w:lang w:val="ru-RU"/>
          <w:spacing w:val="18"/>
          <w:w w:val="100"/>
          <w:strike w:val="false"/>
          <w:vertAlign w:val="baseline"/>
          <w:rFonts w:ascii="Arial" w:hAnsi="Arial"/>
        </w:rPr>
        <w:t xml:space="preserve">Уважаемые коллеги!</w:t>
      </w:r>
    </w:p>
    <w:p>
      <w:pPr>
        <w:ind w:right="144" w:left="72" w:firstLine="288"/>
        <w:spacing w:before="180" w:after="0" w:line="312" w:lineRule="auto"/>
        <w:jc w:val="both"/>
        <w:rPr>
          <w:color w:val="#0B1617"/>
          <w:sz w:val="23"/>
          <w:lang w:val="ru-RU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B1617"/>
          <w:sz w:val="23"/>
          <w:lang w:val="ru-RU"/>
          <w:spacing w:val="2"/>
          <w:w w:val="100"/>
          <w:strike w:val="false"/>
          <w:vertAlign w:val="baseline"/>
          <w:rFonts w:ascii="Arial" w:hAnsi="Arial"/>
        </w:rPr>
        <w:t xml:space="preserve">Региональное объединение работодателей «Союз Строителей Удмуртии» приглашает </w:t>
      </w:r>
      <w:r>
        <w:rPr>
          <w:color w:val="#0B1617"/>
          <w:sz w:val="23"/>
          <w:lang w:val="ru-RU"/>
          <w:spacing w:val="6"/>
          <w:w w:val="100"/>
          <w:strike w:val="false"/>
          <w:vertAlign w:val="baseline"/>
          <w:rFonts w:ascii="Arial" w:hAnsi="Arial"/>
        </w:rPr>
        <w:t xml:space="preserve">волейбольную команду вашей организации принять участие в традиционных открытых </w:t>
      </w:r>
      <w:r>
        <w:rPr>
          <w:color w:val="#0B1617"/>
          <w:sz w:val="23"/>
          <w:lang w:val="ru-RU"/>
          <w:spacing w:val="0"/>
          <w:w w:val="100"/>
          <w:strike w:val="false"/>
          <w:vertAlign w:val="baseline"/>
          <w:rFonts w:ascii="Arial" w:hAnsi="Arial"/>
        </w:rPr>
        <w:t xml:space="preserve">соревнованиях по волейболу на Кубок Союза Строителей Удмуртии между организациями </w:t>
      </w:r>
      <w:r>
        <w:rPr>
          <w:color w:val="#0B1617"/>
          <w:sz w:val="23"/>
          <w:lang w:val="ru-RU"/>
          <w:spacing w:val="3"/>
          <w:w w:val="100"/>
          <w:strike w:val="false"/>
          <w:vertAlign w:val="baseline"/>
          <w:rFonts w:ascii="Arial" w:hAnsi="Arial"/>
        </w:rPr>
        <w:t xml:space="preserve">строительного комплекса и жилищно-коммунального хозяйства Удмуртской Республики, </w:t>
      </w:r>
      <w:r>
        <w:rPr>
          <w:color w:val="#0B1617"/>
          <w:sz w:val="23"/>
          <w:lang w:val="ru-RU"/>
          <w:spacing w:val="4"/>
          <w:w w:val="100"/>
          <w:strike w:val="false"/>
          <w:vertAlign w:val="baseline"/>
          <w:rFonts w:ascii="Arial" w:hAnsi="Arial"/>
        </w:rPr>
        <w:t xml:space="preserve">которые состоятся 16-17 мая 2020 года. В этом году соревнования будут посвящены 75</w:t>
        <w:softHyphen/>
      </w:r>
      <w:r>
        <w:rPr>
          <w:color w:val="#0B1617"/>
          <w:sz w:val="23"/>
          <w:lang w:val="ru-RU"/>
          <w:spacing w:val="2"/>
          <w:w w:val="100"/>
          <w:strike w:val="false"/>
          <w:vertAlign w:val="baseline"/>
          <w:rFonts w:ascii="Arial" w:hAnsi="Arial"/>
        </w:rPr>
        <w:t xml:space="preserve">летию Победы в Великой Отечественной войне.</w:t>
      </w:r>
    </w:p>
    <w:p>
      <w:pPr>
        <w:ind w:right="144" w:left="72" w:firstLine="288"/>
        <w:spacing w:before="108" w:after="0" w:line="312" w:lineRule="auto"/>
        <w:jc w:val="both"/>
        <w:rPr>
          <w:color w:val="#0B1617"/>
          <w:sz w:val="23"/>
          <w:lang w:val="ru-RU"/>
          <w:spacing w:val="19"/>
          <w:w w:val="100"/>
          <w:strike w:val="false"/>
          <w:vertAlign w:val="baseline"/>
          <w:rFonts w:ascii="Arial" w:hAnsi="Arial"/>
        </w:rPr>
      </w:pPr>
      <w:r>
        <w:rPr>
          <w:color w:val="#0B1617"/>
          <w:sz w:val="23"/>
          <w:lang w:val="ru-RU"/>
          <w:spacing w:val="19"/>
          <w:w w:val="100"/>
          <w:strike w:val="false"/>
          <w:vertAlign w:val="baseline"/>
          <w:rFonts w:ascii="Arial" w:hAnsi="Arial"/>
        </w:rPr>
        <w:t xml:space="preserve">Желание участвовать в данных соревнованиях просим подтвердить заявкой </w:t>
      </w:r>
      <w:r>
        <w:rPr>
          <w:color w:val="#0B1617"/>
          <w:sz w:val="23"/>
          <w:lang w:val="ru-RU"/>
          <w:spacing w:val="1"/>
          <w:w w:val="100"/>
          <w:strike w:val="false"/>
          <w:vertAlign w:val="baseline"/>
          <w:rFonts w:ascii="Arial" w:hAnsi="Arial"/>
        </w:rPr>
        <w:t xml:space="preserve">(Приложение Х1 к Положению о проведении соревнований). Размер взноса для участия в </w:t>
      </w:r>
      <w:r>
        <w:rPr>
          <w:color w:val="#0B1617"/>
          <w:sz w:val="23"/>
          <w:lang w:val="ru-RU"/>
          <w:spacing w:val="2"/>
          <w:w w:val="100"/>
          <w:strike w:val="false"/>
          <w:vertAlign w:val="baseline"/>
          <w:rFonts w:ascii="Arial" w:hAnsi="Arial"/>
        </w:rPr>
        <w:t xml:space="preserve">соревнованиях составляет 5 000 рублей.</w:t>
      </w:r>
    </w:p>
    <w:p>
      <w:pPr>
        <w:ind w:right="144" w:left="72" w:firstLine="360"/>
        <w:spacing w:before="0" w:after="0" w:line="288" w:lineRule="auto"/>
        <w:jc w:val="left"/>
        <w:rPr>
          <w:color w:val="#0B1617"/>
          <w:sz w:val="23"/>
          <w:lang w:val="ru-RU"/>
          <w:spacing w:val="1"/>
          <w:w w:val="100"/>
          <w:strike w:val="false"/>
          <w:vertAlign w:val="baseline"/>
          <w:rFonts w:ascii="Arial" w:hAnsi="Arial"/>
        </w:rPr>
      </w:pPr>
      <w:r>
        <w:rPr>
          <w:color w:val="#0B1617"/>
          <w:sz w:val="23"/>
          <w:lang w:val="ru-RU"/>
          <w:spacing w:val="1"/>
          <w:w w:val="100"/>
          <w:strike w:val="false"/>
          <w:vertAlign w:val="baseline"/>
          <w:rFonts w:ascii="Arial" w:hAnsi="Arial"/>
        </w:rPr>
        <w:t xml:space="preserve">Заявку необходимо направить в срок до б мая 2020 года по адресу электронной почты </w:t>
      </w:r>
      <w:r>
        <w:rPr>
          <w:color w:val="#0B1617"/>
          <w:sz w:val="26"/>
          <w:lang w:val="ru-RU"/>
          <w:spacing w:val="0"/>
          <w:w w:val="100"/>
          <w:strike w:val="false"/>
          <w:u w:val="single"/>
          <w:vertAlign w:val="baseline"/>
          <w:rFonts w:ascii="Times New Roman" w:hAnsi="Times New Roman"/>
        </w:rPr>
        <w:t xml:space="preserve">ssudm(аiтаг1.ги.</w:t>
      </w:r>
      <w:r>
        <w:rPr>
          <w:color w:val="#0B1617"/>
          <w:sz w:val="6"/>
          <w:lang w:val="ru-RU"/>
          <w:spacing w:val="0"/>
          <w:w w:val="100"/>
          <w:strike w:val="false"/>
          <w:vertAlign w:val="baseline"/>
          <w:rFonts w:ascii="Times New Roman" w:hAnsi="Times New Roman"/>
        </w:rPr>
      </w:r>
    </w:p>
    <w:p>
      <w:pPr>
        <w:ind w:right="144" w:left="72" w:firstLine="288"/>
        <w:spacing w:before="360" w:after="0" w:line="290" w:lineRule="auto"/>
        <w:jc w:val="left"/>
        <w:rPr>
          <w:color w:val="#0B1617"/>
          <w:sz w:val="23"/>
          <w:lang w:val="ru-RU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B1617"/>
          <w:sz w:val="23"/>
          <w:lang w:val="ru-RU"/>
          <w:spacing w:val="2"/>
          <w:w w:val="100"/>
          <w:strike w:val="false"/>
          <w:vertAlign w:val="baseline"/>
          <w:rFonts w:ascii="Arial" w:hAnsi="Arial"/>
        </w:rPr>
        <w:t xml:space="preserve">Вся информация, касающаяся проведения соревнований, будет размещаться на </w:t>
      </w:r>
      <w:r>
        <w:rPr>
          <w:color w:val="#0B1617"/>
          <w:sz w:val="22"/>
          <w:lang w:val="ru-RU"/>
          <w:spacing w:val="2"/>
          <w:w w:val="100"/>
          <w:strike w:val="false"/>
          <w:vertAlign w:val="baseline"/>
          <w:rFonts w:ascii="Arial" w:hAnsi="Arial"/>
        </w:rPr>
        <w:t xml:space="preserve">сайте </w:t>
      </w:r>
      <w:r>
        <w:rPr>
          <w:color w:val="#0B1617"/>
          <w:sz w:val="26"/>
          <w:lang w:val="ru-RU"/>
          <w:spacing w:val="0"/>
          <w:w w:val="100"/>
          <w:strike w:val="false"/>
          <w:u w:val="single"/>
          <w:vertAlign w:val="baseline"/>
          <w:rFonts w:ascii="Times New Roman" w:hAnsi="Times New Roman"/>
        </w:rPr>
        <w:t xml:space="preserve">`vww.ssudm.гu</w:t>
      </w:r>
      <w:r>
        <w:rPr>
          <w:color w:val="#0B1617"/>
          <w:sz w:val="26"/>
          <w:lang w:val="ru-RU"/>
          <w:spacing w:val="0"/>
          <w:w w:val="100"/>
          <w:strike w:val="false"/>
          <w:vertAlign w:val="baseline"/>
          <w:rFonts w:ascii="Times New Roman" w:hAnsi="Times New Roman"/>
        </w:rPr>
        <w:t xml:space="preserve"> в разделе Мероприятия (Кубок Союза Строителей по волейболу).</w:t>
      </w:r>
    </w:p>
    <w:p>
      <w:pPr>
        <w:ind w:right="144" w:left="72" w:firstLine="72"/>
        <w:spacing w:before="324" w:after="0" w:line="307" w:lineRule="auto"/>
        <w:jc w:val="left"/>
        <w:rPr>
          <w:color w:val="#0B1617"/>
          <w:sz w:val="23"/>
          <w:lang w:val="ru-RU"/>
          <w:spacing w:val="14"/>
          <w:w w:val="100"/>
          <w:strike w:val="false"/>
          <w:vertAlign w:val="baseline"/>
          <w:rFonts w:ascii="Arial" w:hAnsi="Arial"/>
        </w:rPr>
      </w:pPr>
      <w:r>
        <w:rPr>
          <w:color w:val="#0B1617"/>
          <w:sz w:val="23"/>
          <w:lang w:val="ru-RU"/>
          <w:spacing w:val="14"/>
          <w:w w:val="100"/>
          <w:strike w:val="false"/>
          <w:vertAlign w:val="baseline"/>
          <w:rFonts w:ascii="Arial" w:hAnsi="Arial"/>
        </w:rPr>
        <w:t xml:space="preserve">Почтовый адрес: 426063, г. Ижевск, ул. Воровского, д. 106, офис 13, РОР «Союз </w:t>
      </w:r>
      <w:r>
        <w:rPr>
          <w:color w:val="#0B1617"/>
          <w:sz w:val="23"/>
          <w:lang w:val="ru-RU"/>
          <w:spacing w:val="4"/>
          <w:w w:val="100"/>
          <w:strike w:val="false"/>
          <w:vertAlign w:val="baseline"/>
          <w:rFonts w:ascii="Arial" w:hAnsi="Arial"/>
        </w:rPr>
        <w:t xml:space="preserve">Строителей Удмуртии».</w:t>
      </w:r>
    </w:p>
    <w:p>
      <w:pPr>
        <w:ind w:right="0" w:left="72" w:firstLine="0"/>
        <w:spacing w:before="1368" w:after="0" w:line="240" w:lineRule="auto"/>
        <w:jc w:val="left"/>
        <w:rPr>
          <w:color w:val="#0B1617"/>
          <w:sz w:val="28"/>
          <w:lang w:val="ru-RU"/>
          <w:spacing w:val="-20"/>
          <w:w w:val="100"/>
          <w:strike w:val="false"/>
          <w:vertAlign w:val="baseline"/>
          <w:rFonts w:ascii="Courier New" w:hAnsi="Courier New"/>
        </w:rPr>
      </w:pPr>
      <w:r>
        <w:rPr>
          <w:color w:val="#0B1617"/>
          <w:sz w:val="28"/>
          <w:lang w:val="ru-RU"/>
          <w:spacing w:val="-20"/>
          <w:w w:val="100"/>
          <w:strike w:val="false"/>
          <w:vertAlign w:val="baseline"/>
          <w:rFonts w:ascii="Courier New" w:hAnsi="Courier New"/>
        </w:rPr>
        <w:t xml:space="preserve">Директор</w:t>
      </w:r>
    </w:p>
    <w:p>
      <w:pPr>
        <w:ind w:right="0" w:left="72" w:firstLine="0"/>
        <w:spacing w:before="36" w:after="0" w:line="276" w:lineRule="auto"/>
        <w:jc w:val="left"/>
        <w:tabs>
          <w:tab w:val="left" w:leader="none" w:pos="5976"/>
          <w:tab w:val="right" w:leader="none" w:pos="9144"/>
        </w:tabs>
        <w:rPr>
          <w:color w:val="#0B1617"/>
          <w:sz w:val="23"/>
          <w:lang w:val="ru-RU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B1617"/>
          <w:sz w:val="23"/>
          <w:lang w:val="ru-RU"/>
          <w:spacing w:val="2"/>
          <w:w w:val="100"/>
          <w:strike w:val="false"/>
          <w:vertAlign w:val="baseline"/>
          <w:rFonts w:ascii="Arial" w:hAnsi="Arial"/>
        </w:rPr>
        <w:t xml:space="preserve">РОР «Союз Строителей Удмуртии»	</w:t>
      </w:r>
      <w:r>
        <w:rPr>
          <w:color w:val="#3D54DA"/>
          <w:sz w:val="21"/>
          <w:lang w:val="ru-RU"/>
          <w:spacing w:val="0"/>
          <w:w w:val="100"/>
          <w:strike w:val="false"/>
          <w:vertAlign w:val="baseline"/>
          <w:rFonts w:ascii="Arial" w:hAnsi="Arial"/>
        </w:rPr>
        <w:t xml:space="preserve">,,,ц</w:t>
      </w:r>
      <w:r>
        <w:rPr>
          <w:color w:val="#FFFFFF"/>
          <w:sz w:val="6"/>
          <w:shd w:val="solid" w:color="#FFFFFF" w:fill="#FFFFFF"/>
          <w:lang w:val="ru-RU"/>
          <w:spacing w:val="0"/>
          <w:w w:val="100"/>
          <w:strike w:val="false"/>
          <w:vertAlign w:val="baseline"/>
          <w:rFonts w:ascii="Arial" w:hAnsi="Arial"/>
        </w:rPr>
        <w:t xml:space="preserve"> '</w:t>
      </w:r>
      <w:r>
        <w:rPr>
          <w:color w:val="#0B1617"/>
          <w:sz w:val="22"/>
          <w:lang w:val="ru-RU"/>
          <w:spacing w:val="0"/>
          <w:w w:val="100"/>
          <w:strike w:val="false"/>
          <w:vertAlign w:val="baseline"/>
          <w:rFonts w:ascii="Arial" w:hAnsi="Arial"/>
        </w:rPr>
        <w:tab/>
      </w:r>
      <w:r>
        <w:rPr>
          <w:color w:val="#0B1617"/>
          <w:sz w:val="22"/>
          <w:lang w:val="ru-RU"/>
          <w:spacing w:val="12"/>
          <w:w w:val="100"/>
          <w:strike w:val="false"/>
          <w:vertAlign w:val="baseline"/>
          <w:rFonts w:ascii="Arial" w:hAnsi="Arial"/>
        </w:rPr>
        <w:t xml:space="preserve">А.Г. Ходырев</w:t>
      </w:r>
    </w:p>
    <w:sectPr>
      <w:pgSz w:w="11918" w:h="16854" w:orient="portrait"/>
      <w:type w:val="continuous"/>
      <w:textDirection w:val="lrTb"/>
      <w:pgMar w:bottom="948" w:top="700" w:right="611" w:left="807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CC"/>
    <w:pitch w:val="variable"/>
    <w:family w:val="roman"/>
    <w:panose1 w:val="02020603050405020304"/>
  </w:font>
  <w:font w:name="Courier New">
    <w:charset w:val="00"/>
    <w:pitch w:val="fixed"/>
    <w:family w:val="auto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